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8FED7" w14:textId="77777777" w:rsidR="00B572A6" w:rsidRDefault="00776B10">
      <w:r w:rsidRPr="00B572A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0E0B05" wp14:editId="05C97717">
            <wp:simplePos x="0" y="0"/>
            <wp:positionH relativeFrom="column">
              <wp:posOffset>7777480</wp:posOffset>
            </wp:positionH>
            <wp:positionV relativeFrom="paragraph">
              <wp:posOffset>-603885</wp:posOffset>
            </wp:positionV>
            <wp:extent cx="1295238" cy="1047619"/>
            <wp:effectExtent l="0" t="0" r="635" b="63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238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221"/>
        <w:tblW w:w="0" w:type="auto"/>
        <w:tblLook w:val="04A0" w:firstRow="1" w:lastRow="0" w:firstColumn="1" w:lastColumn="0" w:noHBand="0" w:noVBand="1"/>
      </w:tblPr>
      <w:tblGrid>
        <w:gridCol w:w="10070"/>
        <w:gridCol w:w="4944"/>
      </w:tblGrid>
      <w:tr w:rsidR="00050955" w14:paraId="7C4774FC" w14:textId="3C71FA64" w:rsidTr="0051280F">
        <w:trPr>
          <w:trHeight w:val="557"/>
        </w:trPr>
        <w:tc>
          <w:tcPr>
            <w:tcW w:w="15014" w:type="dxa"/>
            <w:gridSpan w:val="2"/>
          </w:tcPr>
          <w:p w14:paraId="7B9F992E" w14:textId="1C641E52" w:rsidR="00050955" w:rsidRPr="00776B10" w:rsidRDefault="00050955" w:rsidP="0051280F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776B10">
              <w:rPr>
                <w:rFonts w:ascii="Comic Sans MS" w:hAnsi="Comic Sans MS"/>
                <w:b/>
                <w:color w:val="FF0000"/>
                <w:sz w:val="32"/>
              </w:rPr>
              <w:t>This week</w:t>
            </w:r>
            <w:r>
              <w:rPr>
                <w:rFonts w:ascii="Comic Sans MS" w:hAnsi="Comic Sans MS"/>
                <w:b/>
                <w:color w:val="FF0000"/>
                <w:sz w:val="32"/>
              </w:rPr>
              <w:t>’</w:t>
            </w:r>
            <w:r w:rsidR="0051280F">
              <w:rPr>
                <w:rFonts w:ascii="Comic Sans MS" w:hAnsi="Comic Sans MS"/>
                <w:b/>
                <w:color w:val="FF0000"/>
                <w:sz w:val="32"/>
              </w:rPr>
              <w:t>s spellings</w:t>
            </w:r>
          </w:p>
        </w:tc>
      </w:tr>
      <w:tr w:rsidR="007E352B" w14:paraId="418A47F2" w14:textId="34C46529" w:rsidTr="00DE7ED3">
        <w:trPr>
          <w:trHeight w:val="858"/>
        </w:trPr>
        <w:tc>
          <w:tcPr>
            <w:tcW w:w="10070" w:type="dxa"/>
            <w:shd w:val="clear" w:color="auto" w:fill="BDD6EE" w:themeFill="accent1" w:themeFillTint="66"/>
          </w:tcPr>
          <w:p w14:paraId="0919D455" w14:textId="79E361D2" w:rsidR="00361FC7" w:rsidRDefault="006836EC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 xml:space="preserve">This week’s focus: </w:t>
            </w:r>
            <w:r w:rsidR="00A06820">
              <w:rPr>
                <w:rFonts w:ascii="Comic Sans MS" w:hAnsi="Comic Sans MS"/>
                <w:b/>
                <w:color w:val="002060"/>
                <w:sz w:val="32"/>
              </w:rPr>
              <w:t>suffix</w:t>
            </w:r>
          </w:p>
          <w:p w14:paraId="3C828AAC" w14:textId="122BB467" w:rsidR="007E352B" w:rsidRDefault="00A06820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>‘</w:t>
            </w:r>
            <w:proofErr w:type="spellStart"/>
            <w:r>
              <w:rPr>
                <w:rFonts w:ascii="Comic Sans MS" w:hAnsi="Comic Sans MS"/>
                <w:b/>
                <w:color w:val="002060"/>
                <w:sz w:val="32"/>
              </w:rPr>
              <w:t>ic</w:t>
            </w:r>
            <w:proofErr w:type="spellEnd"/>
            <w:r w:rsidR="00CB1D45">
              <w:rPr>
                <w:rFonts w:ascii="Comic Sans MS" w:hAnsi="Comic Sans MS"/>
                <w:b/>
                <w:color w:val="002060"/>
                <w:sz w:val="32"/>
              </w:rPr>
              <w:t>’</w:t>
            </w:r>
          </w:p>
          <w:p w14:paraId="4D7FF942" w14:textId="479EDD4F" w:rsidR="007E352B" w:rsidRPr="007E352B" w:rsidRDefault="007E352B" w:rsidP="00A27584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</w:p>
        </w:tc>
        <w:tc>
          <w:tcPr>
            <w:tcW w:w="4944" w:type="dxa"/>
            <w:shd w:val="clear" w:color="auto" w:fill="FFF2CC" w:themeFill="accent4" w:themeFillTint="33"/>
          </w:tcPr>
          <w:p w14:paraId="7B81F4F6" w14:textId="419FCFC5" w:rsidR="007E352B" w:rsidRDefault="00B337F1" w:rsidP="00776B10">
            <w:pPr>
              <w:jc w:val="center"/>
              <w:rPr>
                <w:rFonts w:ascii="Comic Sans MS" w:hAnsi="Comic Sans MS"/>
                <w:b/>
                <w:color w:val="BF8F00" w:themeColor="accent4" w:themeShade="BF"/>
                <w:sz w:val="32"/>
              </w:rPr>
            </w:pPr>
            <w:r>
              <w:rPr>
                <w:rFonts w:ascii="Comic Sans MS" w:hAnsi="Comic Sans MS"/>
                <w:b/>
                <w:color w:val="BF8F00" w:themeColor="accent4" w:themeShade="BF"/>
                <w:sz w:val="32"/>
              </w:rPr>
              <w:t>LKS2 Statutory Spellings (revision)</w:t>
            </w:r>
          </w:p>
          <w:p w14:paraId="6D699BA6" w14:textId="349D04DA" w:rsidR="007E352B" w:rsidRPr="00050955" w:rsidRDefault="007E352B" w:rsidP="0068108A">
            <w:pPr>
              <w:jc w:val="center"/>
              <w:rPr>
                <w:rFonts w:ascii="Comic Sans MS" w:hAnsi="Comic Sans MS"/>
                <w:color w:val="FF33CC"/>
                <w:sz w:val="24"/>
              </w:rPr>
            </w:pPr>
          </w:p>
        </w:tc>
      </w:tr>
      <w:tr w:rsidR="000A0C61" w14:paraId="76A9FF76" w14:textId="078533A2" w:rsidTr="000A5CEF">
        <w:trPr>
          <w:trHeight w:val="4486"/>
        </w:trPr>
        <w:tc>
          <w:tcPr>
            <w:tcW w:w="10070" w:type="dxa"/>
          </w:tcPr>
          <w:p w14:paraId="31557FE6" w14:textId="3659974D" w:rsidR="00A06820" w:rsidRDefault="00A06820" w:rsidP="000A5CEF">
            <w:pPr>
              <w:pStyle w:val="Default"/>
              <w:spacing w:line="360" w:lineRule="auto"/>
            </w:pPr>
            <w:r>
              <w:t>iconic</w:t>
            </w:r>
          </w:p>
          <w:p w14:paraId="026B3A33" w14:textId="43C6AF1E" w:rsidR="00A06820" w:rsidRDefault="00A06820" w:rsidP="000A5CEF">
            <w:pPr>
              <w:pStyle w:val="Default"/>
              <w:spacing w:line="360" w:lineRule="auto"/>
            </w:pPr>
            <w:r>
              <w:t>scenic</w:t>
            </w:r>
          </w:p>
          <w:p w14:paraId="0A11653C" w14:textId="3704D028" w:rsidR="00A06820" w:rsidRDefault="00A06820" w:rsidP="000A5CEF">
            <w:pPr>
              <w:pStyle w:val="Default"/>
              <w:spacing w:line="360" w:lineRule="auto"/>
            </w:pPr>
            <w:r>
              <w:t>magnetic</w:t>
            </w:r>
          </w:p>
          <w:p w14:paraId="01814B06" w14:textId="2214A512" w:rsidR="00A06820" w:rsidRDefault="00A06820" w:rsidP="000A5CEF">
            <w:pPr>
              <w:pStyle w:val="Default"/>
              <w:spacing w:line="360" w:lineRule="auto"/>
            </w:pPr>
            <w:r>
              <w:t>electric</w:t>
            </w:r>
          </w:p>
          <w:p w14:paraId="0C93FF03" w14:textId="166BE8A7" w:rsidR="00A06820" w:rsidRDefault="00A06820" w:rsidP="000A5CEF">
            <w:pPr>
              <w:pStyle w:val="Default"/>
              <w:spacing w:line="360" w:lineRule="auto"/>
            </w:pPr>
            <w:r>
              <w:t>majestic</w:t>
            </w:r>
          </w:p>
          <w:p w14:paraId="4D6BF211" w14:textId="618F5FD1" w:rsidR="00A06820" w:rsidRDefault="00A06820" w:rsidP="000A5CEF">
            <w:pPr>
              <w:pStyle w:val="Default"/>
              <w:spacing w:line="360" w:lineRule="auto"/>
            </w:pPr>
            <w:r>
              <w:t>robotic</w:t>
            </w:r>
          </w:p>
          <w:p w14:paraId="462C8502" w14:textId="3A5DF39B" w:rsidR="00A06820" w:rsidRDefault="00A06820" w:rsidP="000A5CEF">
            <w:pPr>
              <w:pStyle w:val="Default"/>
              <w:spacing w:line="360" w:lineRule="auto"/>
            </w:pPr>
            <w:r>
              <w:t>artistic</w:t>
            </w:r>
          </w:p>
          <w:p w14:paraId="1F437FEB" w14:textId="32D6EB2D" w:rsidR="00A06820" w:rsidRDefault="00A06820" w:rsidP="000A5CEF">
            <w:pPr>
              <w:pStyle w:val="Default"/>
              <w:spacing w:line="360" w:lineRule="auto"/>
            </w:pPr>
            <w:r>
              <w:t>allergic</w:t>
            </w:r>
            <w:bookmarkStart w:id="0" w:name="_GoBack"/>
            <w:bookmarkEnd w:id="0"/>
          </w:p>
          <w:p w14:paraId="115FD3A2" w14:textId="4558DA1A" w:rsidR="00A06820" w:rsidRDefault="00A06820" w:rsidP="000A5CEF">
            <w:pPr>
              <w:pStyle w:val="Default"/>
              <w:spacing w:line="360" w:lineRule="auto"/>
            </w:pPr>
            <w:r>
              <w:t>athletic</w:t>
            </w:r>
          </w:p>
          <w:p w14:paraId="6CEDB79D" w14:textId="7FFDAF90" w:rsidR="00B16E7D" w:rsidRPr="00B15A82" w:rsidRDefault="00B16E7D" w:rsidP="00757385">
            <w:pPr>
              <w:pStyle w:val="Default"/>
              <w:spacing w:line="360" w:lineRule="auto"/>
              <w:rPr>
                <w:sz w:val="28"/>
                <w:szCs w:val="28"/>
              </w:rPr>
            </w:pPr>
            <w:r w:rsidRPr="00B16E7D">
              <w:rPr>
                <w:highlight w:val="yellow"/>
              </w:rPr>
              <w:t>Remember practice writing these in sentences – make sure you understand what they mean!</w:t>
            </w:r>
            <w:r w:rsidR="00B337F1">
              <w:t xml:space="preserve"> </w:t>
            </w:r>
          </w:p>
        </w:tc>
        <w:tc>
          <w:tcPr>
            <w:tcW w:w="4944" w:type="dxa"/>
          </w:tcPr>
          <w:p w14:paraId="5632F8F9" w14:textId="77777777" w:rsidR="00AC6BEC" w:rsidRDefault="00AC6BEC" w:rsidP="00906C22">
            <w:pPr>
              <w:pStyle w:val="Default"/>
              <w:spacing w:line="360" w:lineRule="auto"/>
              <w:jc w:val="center"/>
            </w:pPr>
          </w:p>
          <w:p w14:paraId="022023F4" w14:textId="4713B831" w:rsidR="00A06820" w:rsidRDefault="00A06820" w:rsidP="00906C22">
            <w:pPr>
              <w:pStyle w:val="Default"/>
              <w:spacing w:line="360" w:lineRule="auto"/>
              <w:jc w:val="center"/>
            </w:pPr>
            <w:r>
              <w:t>opposite</w:t>
            </w:r>
          </w:p>
          <w:p w14:paraId="77E17536" w14:textId="0082C079" w:rsidR="00A06820" w:rsidRDefault="00A06820" w:rsidP="00906C22">
            <w:pPr>
              <w:pStyle w:val="Default"/>
              <w:spacing w:line="360" w:lineRule="auto"/>
              <w:jc w:val="center"/>
            </w:pPr>
            <w:r>
              <w:t>ordinary</w:t>
            </w:r>
          </w:p>
          <w:p w14:paraId="07722806" w14:textId="72B2593C" w:rsidR="00A06820" w:rsidRDefault="00A06820" w:rsidP="00906C22">
            <w:pPr>
              <w:pStyle w:val="Default"/>
              <w:spacing w:line="360" w:lineRule="auto"/>
              <w:jc w:val="center"/>
            </w:pPr>
            <w:r>
              <w:t>particular</w:t>
            </w:r>
          </w:p>
          <w:p w14:paraId="434C749E" w14:textId="4483856F" w:rsidR="00A06820" w:rsidRDefault="00A06820" w:rsidP="00906C22">
            <w:pPr>
              <w:pStyle w:val="Default"/>
              <w:spacing w:line="360" w:lineRule="auto"/>
              <w:jc w:val="center"/>
            </w:pPr>
            <w:r>
              <w:t>peculiar</w:t>
            </w:r>
          </w:p>
          <w:p w14:paraId="02CB56FD" w14:textId="7D9E21B6" w:rsidR="00A06820" w:rsidRDefault="00A06820" w:rsidP="00906C22">
            <w:pPr>
              <w:pStyle w:val="Default"/>
              <w:spacing w:line="360" w:lineRule="auto"/>
              <w:jc w:val="center"/>
            </w:pPr>
            <w:r>
              <w:t>perhaps</w:t>
            </w:r>
          </w:p>
          <w:p w14:paraId="1C1A78F0" w14:textId="72CB854A" w:rsidR="00A06820" w:rsidRPr="001C1E63" w:rsidRDefault="00A06820" w:rsidP="00906C2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>
              <w:t>popular</w:t>
            </w:r>
          </w:p>
        </w:tc>
      </w:tr>
    </w:tbl>
    <w:p w14:paraId="72BA54C4" w14:textId="77777777" w:rsidR="00B572A6" w:rsidRPr="00B572A6" w:rsidRDefault="00B572A6" w:rsidP="00B572A6"/>
    <w:p w14:paraId="7152C9A1" w14:textId="77777777" w:rsidR="00B572A6" w:rsidRPr="00B572A6" w:rsidRDefault="00776B10" w:rsidP="00B572A6">
      <w:r w:rsidRPr="00B57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A70A5" wp14:editId="68F021C3">
                <wp:simplePos x="0" y="0"/>
                <wp:positionH relativeFrom="page">
                  <wp:posOffset>237490</wp:posOffset>
                </wp:positionH>
                <wp:positionV relativeFrom="paragraph">
                  <wp:posOffset>4968240</wp:posOffset>
                </wp:positionV>
                <wp:extent cx="10182225" cy="653415"/>
                <wp:effectExtent l="0" t="0" r="9525" b="0"/>
                <wp:wrapNone/>
                <wp:docPr id="3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182225" cy="6534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14:paraId="5F4C1C0A" w14:textId="77777777" w:rsidR="00B572A6" w:rsidRPr="00B572A6" w:rsidRDefault="00B572A6" w:rsidP="00776B10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>Reaching po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tential    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Rising to challenges  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proofErr w:type="gramStart"/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Respecting</w:t>
                            </w:r>
                            <w:proofErr w:type="gramEnd"/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 all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A70A5" id="Subtitle 2" o:spid="_x0000_s1026" style="position:absolute;margin-left:18.7pt;margin-top:391.2pt;width:801.7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" fillcolor="red" stroked="f">
                <v:path arrowok="t"/>
                <o:lock v:ext="edit" grouping="t"/>
                <v:textbox>
                  <w:txbxContent>
                    <w:p w14:paraId="5F4C1C0A" w14:textId="77777777" w:rsidR="00B572A6" w:rsidRPr="00B572A6" w:rsidRDefault="00B572A6" w:rsidP="00776B10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>Reaching po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tential    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Rising to challenges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44"/>
                        </w:rPr>
                        <w:t>Respecting all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B572A6" w:rsidRPr="00B572A6" w:rsidSect="00776B10">
      <w:pgSz w:w="16838" w:h="11906" w:orient="landscape"/>
      <w:pgMar w:top="1440" w:right="907" w:bottom="144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66E50"/>
    <w:multiLevelType w:val="hybridMultilevel"/>
    <w:tmpl w:val="A6F47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A6"/>
    <w:rsid w:val="00050955"/>
    <w:rsid w:val="000766B8"/>
    <w:rsid w:val="00086CEE"/>
    <w:rsid w:val="000A0C61"/>
    <w:rsid w:val="00146383"/>
    <w:rsid w:val="001615D6"/>
    <w:rsid w:val="001A21BE"/>
    <w:rsid w:val="001C1E63"/>
    <w:rsid w:val="001F4247"/>
    <w:rsid w:val="0021128F"/>
    <w:rsid w:val="00252A4B"/>
    <w:rsid w:val="00296D47"/>
    <w:rsid w:val="002B2C16"/>
    <w:rsid w:val="00314CAC"/>
    <w:rsid w:val="00361FC7"/>
    <w:rsid w:val="003B0D73"/>
    <w:rsid w:val="003F4FB7"/>
    <w:rsid w:val="004A3054"/>
    <w:rsid w:val="004B759C"/>
    <w:rsid w:val="0051280F"/>
    <w:rsid w:val="0051663E"/>
    <w:rsid w:val="00527555"/>
    <w:rsid w:val="00570EEF"/>
    <w:rsid w:val="0068108A"/>
    <w:rsid w:val="006836EC"/>
    <w:rsid w:val="00684F19"/>
    <w:rsid w:val="006F2135"/>
    <w:rsid w:val="00757385"/>
    <w:rsid w:val="00776B10"/>
    <w:rsid w:val="007A0C8E"/>
    <w:rsid w:val="007E352B"/>
    <w:rsid w:val="0082025D"/>
    <w:rsid w:val="00826BFE"/>
    <w:rsid w:val="00853C80"/>
    <w:rsid w:val="008A117B"/>
    <w:rsid w:val="00906C22"/>
    <w:rsid w:val="00915C7D"/>
    <w:rsid w:val="009B5505"/>
    <w:rsid w:val="00A06820"/>
    <w:rsid w:val="00A27584"/>
    <w:rsid w:val="00AB3086"/>
    <w:rsid w:val="00AC6BEC"/>
    <w:rsid w:val="00B15A82"/>
    <w:rsid w:val="00B16E7D"/>
    <w:rsid w:val="00B337F1"/>
    <w:rsid w:val="00B37B4D"/>
    <w:rsid w:val="00B572A6"/>
    <w:rsid w:val="00B831BC"/>
    <w:rsid w:val="00C106D9"/>
    <w:rsid w:val="00C862F8"/>
    <w:rsid w:val="00CB1D45"/>
    <w:rsid w:val="00CC12E9"/>
    <w:rsid w:val="00D446BD"/>
    <w:rsid w:val="00D75B60"/>
    <w:rsid w:val="00DC4772"/>
    <w:rsid w:val="00DF7EDB"/>
    <w:rsid w:val="00E215A6"/>
    <w:rsid w:val="00FA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6EDB6"/>
  <w15:chartTrackingRefBased/>
  <w15:docId w15:val="{BFCC56F7-8D53-4022-ABF1-10CD0272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72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57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72A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31BC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B831B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Rothwell</dc:creator>
  <cp:keywords/>
  <dc:description/>
  <cp:lastModifiedBy>Beth Sanderson</cp:lastModifiedBy>
  <cp:revision>27</cp:revision>
  <dcterms:created xsi:type="dcterms:W3CDTF">2024-10-20T14:56:00Z</dcterms:created>
  <dcterms:modified xsi:type="dcterms:W3CDTF">2025-10-25T17:18:00Z</dcterms:modified>
</cp:coreProperties>
</file>